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36E" w:rsidRDefault="001B736E" w:rsidP="00013216">
      <w:pPr>
        <w:spacing w:after="0" w:line="240" w:lineRule="auto"/>
        <w:rPr>
          <w:i/>
          <w:sz w:val="24"/>
          <w:szCs w:val="24"/>
        </w:rPr>
      </w:pPr>
      <w:bookmarkStart w:id="0" w:name="_GoBack"/>
      <w:bookmarkEnd w:id="0"/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Versão do software</w:t>
      </w:r>
      <w:r>
        <w:rPr>
          <w:sz w:val="24"/>
          <w:szCs w:val="24"/>
        </w:rPr>
        <w:t>: 1.10.2.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Versão do </w:t>
      </w:r>
      <w:proofErr w:type="spellStart"/>
      <w:r>
        <w:rPr>
          <w:i/>
          <w:sz w:val="24"/>
          <w:szCs w:val="24"/>
        </w:rPr>
        <w:t>Kernel</w:t>
      </w:r>
      <w:proofErr w:type="spellEnd"/>
      <w:r>
        <w:rPr>
          <w:sz w:val="24"/>
          <w:szCs w:val="24"/>
        </w:rPr>
        <w:t>: 01/16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Tipo de análise</w:t>
      </w:r>
      <w:r>
        <w:rPr>
          <w:sz w:val="24"/>
          <w:szCs w:val="24"/>
        </w:rPr>
        <w:t>: profunda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Heurística</w:t>
      </w:r>
      <w:r>
        <w:rPr>
          <w:sz w:val="24"/>
          <w:szCs w:val="24"/>
        </w:rPr>
        <w:t>: detalhada</w:t>
      </w:r>
    </w:p>
    <w:p w:rsidR="00E505AD" w:rsidRDefault="00E505AD" w:rsidP="00E505AD">
      <w:pPr>
        <w:spacing w:after="0" w:line="240" w:lineRule="auto"/>
        <w:rPr>
          <w:sz w:val="24"/>
          <w:szCs w:val="24"/>
        </w:rPr>
      </w:pPr>
    </w:p>
    <w:p w:rsidR="00E505AD" w:rsidRPr="00CB6064" w:rsidRDefault="00E505AD" w:rsidP="00E505A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Data de análise: 29 de setembro de 2017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</w:p>
    <w:p w:rsidR="00013216" w:rsidRDefault="00E505AD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ID da análise da rede</w:t>
      </w:r>
      <w:r>
        <w:rPr>
          <w:sz w:val="24"/>
          <w:szCs w:val="24"/>
        </w:rPr>
        <w:t>: FBA HQ LAN</w:t>
      </w:r>
    </w:p>
    <w:p w:rsidR="00013216" w:rsidRDefault="00E505AD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Faixa de rede</w:t>
      </w:r>
      <w:r>
        <w:rPr>
          <w:sz w:val="24"/>
          <w:szCs w:val="24"/>
        </w:rPr>
        <w:t>: 10.0.1.1 – 10.0.2.256</w:t>
      </w:r>
    </w:p>
    <w:p w:rsidR="00E505AD" w:rsidRDefault="00E505AD" w:rsidP="00013216">
      <w:pPr>
        <w:spacing w:after="0" w:line="240" w:lineRule="auto"/>
        <w:rPr>
          <w:sz w:val="24"/>
          <w:szCs w:val="24"/>
        </w:rPr>
      </w:pPr>
    </w:p>
    <w:p w:rsidR="00E505AD" w:rsidRDefault="00E505AD" w:rsidP="00013216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Resumo da análise</w:t>
      </w:r>
    </w:p>
    <w:p w:rsidR="008659F0" w:rsidRDefault="008659F0" w:rsidP="00013216">
      <w:pPr>
        <w:spacing w:after="0" w:line="240" w:lineRule="auto"/>
        <w:rPr>
          <w:sz w:val="24"/>
          <w:szCs w:val="24"/>
        </w:rPr>
      </w:pPr>
    </w:p>
    <w:p w:rsidR="008659F0" w:rsidRPr="008659F0" w:rsidRDefault="008659F0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Tarefa de verificação: deteção de </w:t>
      </w:r>
      <w:proofErr w:type="spellStart"/>
      <w:r>
        <w:rPr>
          <w:i/>
          <w:sz w:val="24"/>
          <w:szCs w:val="24"/>
        </w:rPr>
        <w:t>malware</w:t>
      </w:r>
      <w:proofErr w:type="spellEnd"/>
      <w:r>
        <w:rPr>
          <w:i/>
          <w:sz w:val="24"/>
          <w:szCs w:val="24"/>
        </w:rPr>
        <w:t>/spyware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</w:p>
    <w:p w:rsidR="00E505AD" w:rsidRDefault="00E505AD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Ameaças de spyware detetadas</w:t>
      </w:r>
      <w:r>
        <w:rPr>
          <w:sz w:val="24"/>
          <w:szCs w:val="24"/>
        </w:rPr>
        <w:t>: 1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Tipo de spyware resolvido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FlexiSpy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Spytech</w:t>
      </w:r>
      <w:proofErr w:type="spellEnd"/>
    </w:p>
    <w:p w:rsidR="00E505AD" w:rsidRDefault="00E505AD" w:rsidP="00013216">
      <w:pPr>
        <w:spacing w:after="0" w:line="240" w:lineRule="auto"/>
        <w:rPr>
          <w:sz w:val="24"/>
          <w:szCs w:val="24"/>
        </w:rPr>
      </w:pPr>
    </w:p>
    <w:p w:rsidR="00E505AD" w:rsidRDefault="00E505AD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Processos de rede verificados</w:t>
      </w:r>
      <w:r>
        <w:rPr>
          <w:sz w:val="24"/>
          <w:szCs w:val="24"/>
        </w:rPr>
        <w:t>: 20145</w:t>
      </w:r>
    </w:p>
    <w:p w:rsidR="00E505AD" w:rsidRDefault="00E505AD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Processos de rede infetados</w:t>
      </w:r>
      <w:r>
        <w:rPr>
          <w:sz w:val="24"/>
          <w:szCs w:val="24"/>
        </w:rPr>
        <w:t>: 4</w:t>
      </w:r>
    </w:p>
    <w:p w:rsidR="00E505AD" w:rsidRDefault="00E505AD" w:rsidP="00013216">
      <w:pPr>
        <w:spacing w:after="0" w:line="240" w:lineRule="auto"/>
        <w:rPr>
          <w:sz w:val="24"/>
          <w:szCs w:val="24"/>
        </w:rPr>
      </w:pPr>
    </w:p>
    <w:p w:rsidR="00E505AD" w:rsidRDefault="00E505AD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Ficheiros analisados</w:t>
      </w:r>
      <w:r>
        <w:rPr>
          <w:sz w:val="24"/>
          <w:szCs w:val="24"/>
        </w:rPr>
        <w:t>: 152789</w:t>
      </w:r>
    </w:p>
    <w:p w:rsidR="00E505AD" w:rsidRDefault="00E505AD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Ficheiros de spyware infetados</w:t>
      </w:r>
      <w:r>
        <w:rPr>
          <w:sz w:val="24"/>
          <w:szCs w:val="24"/>
        </w:rPr>
        <w:t>: 4</w:t>
      </w:r>
    </w:p>
    <w:p w:rsidR="00E505AD" w:rsidRDefault="00E505AD" w:rsidP="00013216">
      <w:pPr>
        <w:spacing w:after="0" w:line="240" w:lineRule="auto"/>
        <w:rPr>
          <w:sz w:val="24"/>
          <w:szCs w:val="24"/>
        </w:rPr>
      </w:pPr>
    </w:p>
    <w:p w:rsidR="00E505AD" w:rsidRDefault="00E505AD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Chaves do Registo analisadas</w:t>
      </w:r>
      <w:r>
        <w:rPr>
          <w:sz w:val="24"/>
          <w:szCs w:val="24"/>
        </w:rPr>
        <w:t>: 4578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Chaves do Registo infetadas</w:t>
      </w:r>
      <w:r>
        <w:rPr>
          <w:sz w:val="24"/>
          <w:szCs w:val="24"/>
        </w:rPr>
        <w:t>: 124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</w:p>
    <w:p w:rsidR="00CB6064" w:rsidRDefault="00CB6064" w:rsidP="00CB6064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Spyware de máquina local detetado</w:t>
      </w:r>
      <w:r>
        <w:rPr>
          <w:sz w:val="24"/>
          <w:szCs w:val="24"/>
        </w:rPr>
        <w:t>: 4</w:t>
      </w:r>
    </w:p>
    <w:p w:rsidR="00CB6064" w:rsidRDefault="00CB6064" w:rsidP="00CB6064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ID da máquina local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Grgs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Yorg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>, Novas</w:t>
      </w:r>
    </w:p>
    <w:p w:rsidR="00CB6064" w:rsidRDefault="00CB6064" w:rsidP="00CB6064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IP da máquina local</w:t>
      </w:r>
      <w:r>
        <w:rPr>
          <w:sz w:val="24"/>
          <w:szCs w:val="24"/>
        </w:rPr>
        <w:t>:</w:t>
      </w:r>
    </w:p>
    <w:p w:rsidR="00CB6064" w:rsidRDefault="00CB6064" w:rsidP="00CB6064">
      <w:pPr>
        <w:pStyle w:val="Pargrafoda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Grgs</w:t>
      </w:r>
      <w:proofErr w:type="spellEnd"/>
      <w:r>
        <w:rPr>
          <w:sz w:val="24"/>
          <w:szCs w:val="24"/>
        </w:rPr>
        <w:t xml:space="preserve"> 10.0.1.15</w:t>
      </w:r>
    </w:p>
    <w:p w:rsidR="00CB6064" w:rsidRDefault="00CB6064" w:rsidP="00CB6064">
      <w:pPr>
        <w:pStyle w:val="Pargrafoda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Yorg</w:t>
      </w:r>
      <w:proofErr w:type="spellEnd"/>
      <w:r>
        <w:rPr>
          <w:sz w:val="24"/>
          <w:szCs w:val="24"/>
        </w:rPr>
        <w:t xml:space="preserve"> 10.0.1.148</w:t>
      </w:r>
    </w:p>
    <w:p w:rsidR="00CB6064" w:rsidRDefault="00CB6064" w:rsidP="00CB6064">
      <w:pPr>
        <w:pStyle w:val="Pargrafoda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 xml:space="preserve"> 10.0.2.10</w:t>
      </w:r>
    </w:p>
    <w:p w:rsidR="00CB6064" w:rsidRPr="00CB6064" w:rsidRDefault="00050366" w:rsidP="00CB6064">
      <w:pPr>
        <w:pStyle w:val="PargrafodaLista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Novas 10.0.1.150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</w:p>
    <w:p w:rsidR="00CB6064" w:rsidRDefault="00CB6064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Hora de início da análise</w:t>
      </w:r>
      <w:r>
        <w:rPr>
          <w:sz w:val="24"/>
          <w:szCs w:val="24"/>
        </w:rPr>
        <w:t>: 29/09/2017 15:05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Hora de término da análise</w:t>
      </w:r>
      <w:r>
        <w:rPr>
          <w:sz w:val="24"/>
          <w:szCs w:val="24"/>
        </w:rPr>
        <w:t>:  29/09/2017 18:25</w:t>
      </w:r>
    </w:p>
    <w:p w:rsidR="00CB6064" w:rsidRPr="00E505AD" w:rsidRDefault="00CB6064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Tempo total da análise</w:t>
      </w:r>
      <w:r>
        <w:rPr>
          <w:sz w:val="24"/>
          <w:szCs w:val="24"/>
        </w:rPr>
        <w:t>: 3h 20 min</w:t>
      </w:r>
    </w:p>
    <w:sectPr w:rsidR="00CB6064" w:rsidRPr="00E505AD" w:rsidSect="00C77407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2FD" w:rsidRDefault="00C742FD" w:rsidP="00CB6064">
      <w:pPr>
        <w:spacing w:after="0" w:line="240" w:lineRule="auto"/>
      </w:pPr>
      <w:r>
        <w:separator/>
      </w:r>
    </w:p>
  </w:endnote>
  <w:endnote w:type="continuationSeparator" w:id="0">
    <w:p w:rsidR="00C742FD" w:rsidRDefault="00C742FD" w:rsidP="00CB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064" w:rsidRDefault="00CB6064">
    <w:pPr>
      <w:pStyle w:val="Rodap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b/>
        <w:sz w:val="16"/>
        <w:szCs w:val="16"/>
      </w:rPr>
      <w:t xml:space="preserve">RELATÓRIO DE ANÁLISE DOS LABORATÓRIOS PERUN DE ANTISPYWARE </w:t>
    </w:r>
  </w:p>
  <w:p w:rsidR="00CB6064" w:rsidRDefault="00CB606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2FD" w:rsidRDefault="00C742FD" w:rsidP="00CB6064">
      <w:pPr>
        <w:spacing w:after="0" w:line="240" w:lineRule="auto"/>
      </w:pPr>
      <w:r>
        <w:separator/>
      </w:r>
    </w:p>
  </w:footnote>
  <w:footnote w:type="continuationSeparator" w:id="0">
    <w:p w:rsidR="00C742FD" w:rsidRDefault="00C742FD" w:rsidP="00CB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36E" w:rsidRDefault="001B736E" w:rsidP="001B736E">
    <w:pPr>
      <w:spacing w:after="0" w:line="240" w:lineRule="auto"/>
      <w:rPr>
        <w:b/>
        <w:sz w:val="32"/>
        <w:szCs w:val="32"/>
      </w:rPr>
    </w:pPr>
    <w:r>
      <w:rPr>
        <w:noProof/>
        <w:lang w:val="en-US"/>
      </w:rPr>
      <w:drawing>
        <wp:inline distT="0" distB="0" distL="0" distR="0">
          <wp:extent cx="1557539" cy="819150"/>
          <wp:effectExtent l="0" t="0" r="5080" b="0"/>
          <wp:docPr id="1" name="Slika 1" descr="&amp;Scy;&amp;rcy;&amp;ocy;&amp;dcy;&amp;ncy;&amp;acy; &amp;scy;&amp;lcy;&amp;icy;&amp;kcy;&amp;a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&amp;Scy;&amp;rcy;&amp;ocy;&amp;dcy;&amp;ncy;&amp;acy; &amp;scy;&amp;lcy;&amp;icy;&amp;kcy;&amp;a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539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36E" w:rsidRPr="00E505AD" w:rsidRDefault="001B736E" w:rsidP="001B736E">
    <w:pPr>
      <w:spacing w:after="0" w:line="240" w:lineRule="auto"/>
      <w:rPr>
        <w:b/>
        <w:sz w:val="32"/>
        <w:szCs w:val="32"/>
      </w:rPr>
    </w:pPr>
    <w:r>
      <w:rPr>
        <w:b/>
        <w:sz w:val="32"/>
        <w:szCs w:val="32"/>
      </w:rPr>
      <w:t>LABORATÓRIOS PERUN DE ANTISPYWARE</w:t>
    </w:r>
  </w:p>
  <w:p w:rsidR="001B736E" w:rsidRPr="001B736E" w:rsidRDefault="001B736E" w:rsidP="001B736E">
    <w:pPr>
      <w:spacing w:after="0" w:line="240" w:lineRule="auto"/>
      <w:rPr>
        <w:sz w:val="32"/>
        <w:szCs w:val="32"/>
      </w:rPr>
    </w:pPr>
    <w:r>
      <w:rPr>
        <w:b/>
        <w:sz w:val="32"/>
        <w:szCs w:val="32"/>
      </w:rPr>
      <w:t>RELATÓRIO DE ANÁLISE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0160B"/>
    <w:multiLevelType w:val="hybridMultilevel"/>
    <w:tmpl w:val="4D10E782"/>
    <w:lvl w:ilvl="0" w:tplc="72582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216"/>
    <w:rsid w:val="00013216"/>
    <w:rsid w:val="00050366"/>
    <w:rsid w:val="001B736E"/>
    <w:rsid w:val="002E1450"/>
    <w:rsid w:val="00630BAB"/>
    <w:rsid w:val="008659F0"/>
    <w:rsid w:val="00965306"/>
    <w:rsid w:val="00B12319"/>
    <w:rsid w:val="00B700E6"/>
    <w:rsid w:val="00C415BC"/>
    <w:rsid w:val="00C742FD"/>
    <w:rsid w:val="00C77407"/>
    <w:rsid w:val="00CB6064"/>
    <w:rsid w:val="00E50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7709B-0D1E-4E67-B456-0E5C3CD2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40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B6064"/>
  </w:style>
  <w:style w:type="paragraph" w:styleId="Rodap">
    <w:name w:val="footer"/>
    <w:basedOn w:val="Normal"/>
    <w:link w:val="RodapCarte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B6064"/>
  </w:style>
  <w:style w:type="paragraph" w:styleId="Textodebalo">
    <w:name w:val="Balloon Text"/>
    <w:basedOn w:val="Normal"/>
    <w:link w:val="TextodebaloCarte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CB6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2019-04-16T11:37:00Z</dcterms:created>
  <dcterms:modified xsi:type="dcterms:W3CDTF">2019-04-25T15:21:00Z</dcterms:modified>
</cp:coreProperties>
</file>